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81" w:rsidRPr="00F726EC" w:rsidRDefault="00F726EC" w:rsidP="00F726EC">
      <w:pPr>
        <w:jc w:val="center"/>
        <w:rPr>
          <w:rFonts w:ascii="Times New Roman" w:hAnsi="Times New Roman" w:cs="Times New Roman"/>
          <w:b/>
          <w:sz w:val="32"/>
          <w:szCs w:val="32"/>
        </w:rPr>
      </w:pPr>
      <w:r w:rsidRPr="00F726EC">
        <w:rPr>
          <w:rFonts w:ascii="Times New Roman" w:hAnsi="Times New Roman" w:cs="Times New Roman"/>
          <w:b/>
          <w:sz w:val="32"/>
          <w:szCs w:val="32"/>
        </w:rPr>
        <w:t>COLOR BALANCE AND FUSION FOR UNDERWATER IMAGE ENHANCEMENT</w:t>
      </w:r>
    </w:p>
    <w:p w:rsidR="00F726EC" w:rsidRPr="00F726EC" w:rsidRDefault="00F726EC" w:rsidP="00F726EC">
      <w:pPr>
        <w:jc w:val="center"/>
        <w:rPr>
          <w:rFonts w:ascii="Times New Roman" w:hAnsi="Times New Roman" w:cs="Times New Roman"/>
          <w:b/>
          <w:sz w:val="32"/>
          <w:szCs w:val="32"/>
        </w:rPr>
      </w:pPr>
      <w:r>
        <w:rPr>
          <w:rFonts w:ascii="Times New Roman" w:hAnsi="Times New Roman" w:cs="Times New Roman"/>
          <w:b/>
          <w:sz w:val="32"/>
          <w:szCs w:val="32"/>
        </w:rPr>
        <w:t>ABSTRACT</w:t>
      </w:r>
    </w:p>
    <w:p w:rsidR="00F726EC" w:rsidRPr="00F726EC" w:rsidRDefault="00F726EC" w:rsidP="00F726EC">
      <w:pPr>
        <w:spacing w:line="360" w:lineRule="auto"/>
        <w:jc w:val="both"/>
        <w:rPr>
          <w:rFonts w:ascii="Times New Roman" w:hAnsi="Times New Roman" w:cs="Times New Roman"/>
          <w:sz w:val="24"/>
          <w:szCs w:val="24"/>
        </w:rPr>
      </w:pPr>
      <w:r w:rsidRPr="00F726EC">
        <w:rPr>
          <w:rFonts w:ascii="Times New Roman" w:hAnsi="Times New Roman" w:cs="Times New Roman"/>
          <w:sz w:val="24"/>
          <w:szCs w:val="24"/>
        </w:rPr>
        <w:t xml:space="preserve">We introduce an effective technique to enhance the images captured underwater and degraded due to the medium scattering and absorption. Our method is a single image approach that does not require specialized hardware or knowledge about the underwater conditions or scene structure. It builds on the blending of two images that are directly derived from a color compensated and white-balanced version of the original degraded image. The two images to fusion, as well as their associated weight maps, are defined to promote the transfer of edges and color contrast to the output image. To avoid that the sharp weight map transitions create artifacts in the low frequency components of the reconstructed image, we also adapt a multiscale fusion strategy. Our extensive qualitative and quantitative evaluation reveals that our enhanced images and videos are characterized by better exposedness of the dark regions, improved global contrast, and edges sharpness. Our validation also proves that our algorithm is reasonably independent of the camera settings, and improves the accuracy of several image processing applications, such as image segmentation and key point matching. </w:t>
      </w:r>
    </w:p>
    <w:p w:rsidR="00F726EC" w:rsidRPr="00F726EC" w:rsidRDefault="00F726EC" w:rsidP="00F726EC">
      <w:pPr>
        <w:spacing w:line="360" w:lineRule="auto"/>
        <w:jc w:val="both"/>
        <w:rPr>
          <w:rFonts w:ascii="Times New Roman" w:hAnsi="Times New Roman" w:cs="Times New Roman"/>
          <w:sz w:val="24"/>
          <w:szCs w:val="24"/>
        </w:rPr>
      </w:pPr>
      <w:r w:rsidRPr="00F726EC">
        <w:rPr>
          <w:rFonts w:ascii="Times New Roman" w:hAnsi="Times New Roman" w:cs="Times New Roman"/>
          <w:b/>
          <w:sz w:val="24"/>
          <w:szCs w:val="24"/>
        </w:rPr>
        <w:t>Index Terms—</w:t>
      </w:r>
      <w:r w:rsidRPr="00F726EC">
        <w:rPr>
          <w:rFonts w:ascii="Times New Roman" w:hAnsi="Times New Roman" w:cs="Times New Roman"/>
          <w:sz w:val="24"/>
          <w:szCs w:val="24"/>
        </w:rPr>
        <w:t xml:space="preserve"> Underwater, image fusion, white-balancing.</w:t>
      </w:r>
    </w:p>
    <w:sectPr w:rsidR="00F726EC" w:rsidRPr="00F726EC" w:rsidSect="008D3F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26EC"/>
    <w:rsid w:val="008D3F81"/>
    <w:rsid w:val="00F72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1</cp:revision>
  <dcterms:created xsi:type="dcterms:W3CDTF">2019-11-25T12:01:00Z</dcterms:created>
  <dcterms:modified xsi:type="dcterms:W3CDTF">2019-11-25T12:02:00Z</dcterms:modified>
</cp:coreProperties>
</file>